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E7CC" w14:textId="77777777" w:rsidR="00327B4F" w:rsidRPr="00677834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677834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677834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F0269E" w14:paraId="49AB69BA" w14:textId="77777777" w:rsidTr="00A411D1">
        <w:tc>
          <w:tcPr>
            <w:tcW w:w="3261" w:type="dxa"/>
          </w:tcPr>
          <w:p w14:paraId="5DA06760" w14:textId="704FB85A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3B984F2F" w14:textId="208BEF1E" w:rsidR="008D73AD" w:rsidRPr="00677834" w:rsidRDefault="000A6C36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</w:t>
            </w:r>
            <w:r w:rsidRP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ксперт з оцінки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8D73AD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  <w:p w14:paraId="6DAAB9EB" w14:textId="0EFE3019" w:rsidR="00A411D1" w:rsidRPr="00677834" w:rsidRDefault="00374D8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«Зміцнення потенціалу в області оцінки і заставлення даних про дітей» (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Strengthening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evaluation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capacity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and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data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mapping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children</w:t>
            </w:r>
            <w:proofErr w:type="spellEnd"/>
            <w:r w:rsidRPr="00374D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F0269E" w14:paraId="0574B4A9" w14:textId="77777777" w:rsidTr="00A411D1">
        <w:tc>
          <w:tcPr>
            <w:tcW w:w="3261" w:type="dxa"/>
          </w:tcPr>
          <w:p w14:paraId="5003DA10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15505D46" w:rsidR="00327B4F" w:rsidRPr="00677834" w:rsidRDefault="000A6711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Надання консультаційної підтримки протягом періоду розробки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звіту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, участь в проведені тренінгів</w:t>
            </w:r>
            <w:r w:rsid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, п</w:t>
            </w:r>
            <w:r w:rsidR="000A6C36" w:rsidRP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ерегляд чинного законодавства та політики щодо планування та збору доказів та пропонування рекомендацій щодо включення оцінки в них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A411D1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5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 робочих дн</w:t>
            </w:r>
            <w:r w:rsid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я</w:t>
            </w:r>
            <w:r w:rsidR="00C20A26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677834" w14:paraId="3578CFA4" w14:textId="77777777" w:rsidTr="00A411D1">
        <w:tc>
          <w:tcPr>
            <w:tcW w:w="3261" w:type="dxa"/>
          </w:tcPr>
          <w:p w14:paraId="69436FE3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B285604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327B4F" w:rsidRPr="00677834" w14:paraId="08972C57" w14:textId="77777777" w:rsidTr="00A411D1">
        <w:tc>
          <w:tcPr>
            <w:tcW w:w="3261" w:type="dxa"/>
          </w:tcPr>
          <w:p w14:paraId="76C2878A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61D890E1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Липень 2021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677834" w14:paraId="130CE789" w14:textId="77777777" w:rsidTr="00A411D1">
        <w:tc>
          <w:tcPr>
            <w:tcW w:w="3261" w:type="dxa"/>
          </w:tcPr>
          <w:p w14:paraId="2A8CB21D" w14:textId="5504D829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4110467E" w:rsidR="00327B4F" w:rsidRPr="00677834" w:rsidRDefault="00C20A2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Січень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</w:t>
            </w:r>
            <w:r w:rsidR="006923CC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F0269E" w14:paraId="57571CAC" w14:textId="77777777" w:rsidTr="00A411D1">
        <w:tc>
          <w:tcPr>
            <w:tcW w:w="3261" w:type="dxa"/>
          </w:tcPr>
          <w:p w14:paraId="711B1E26" w14:textId="77777777" w:rsidR="00327B4F" w:rsidRPr="00677834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677834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829BFD9" w14:textId="64B1AE7D" w:rsidR="00677834" w:rsidRPr="00677834" w:rsidRDefault="00677834" w:rsidP="00677834">
      <w:pPr>
        <w:pStyle w:val="af4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ПРЕАМБУЛА </w:t>
      </w:r>
    </w:p>
    <w:p w14:paraId="3A28A6D3" w14:textId="26AB8C0D" w:rsidR="00D76DB3" w:rsidRPr="00677834" w:rsidRDefault="00D76DB3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bookmarkStart w:id="0" w:name="_Hlk79054834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Оцінки мають вирішальне значення для підтримки прийняття рішень на основі фактичних даних на всіх рівнях. Вони слугують інструментом, який допомагає зацікавленим сторонам порівняти початкові та передбачувані результати будь-якої програми чи втручання та прийняти майбутні рішення щодо коригування програм або розробки нової політики із надійною доказовою базою. Оцінки відіграють вирішальну роль і в оцінці національного прогресу щодо дітей. Як інструмент для створення доказів, оцінки допомагають ключовим зацікавленим сторонам навколо дитини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,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зрозуміти поточний прогрес та вузькі місця щодо реалізації прав дитини в країні. В даний час оцінка як підхід не є невід'ємною частиною процесів планування та моніторингу національної політики в Україні.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рівні.</w:t>
      </w:r>
    </w:p>
    <w:p w14:paraId="4494B88E" w14:textId="77777777" w:rsidR="00D76DB3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Методологія оцінки, як і будь-який інший тип засобів доказування, базується на даних, оскільки якість оцінки залежить від наявності та якості даних. Щоб підтримати повну реалізацію прав дітей в Україні та допомогти ключовим зацікавленим сторонам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імплементувати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Конвенцію про права дитини, ЮНІСЕФ сприяє збору та аналізу даних про дітей як основний крок підходу до оцінювання,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адвокації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та прийняття рішень. Як вихідний пункт для нарощування потенціалу оцінки, важливо зрозуміти, які дані про дітей збираються в даний час як на національному, так і на місцевому рівнях, а також які процедури та правила збору даних про дітей в Україні.</w:t>
      </w:r>
    </w:p>
    <w:p w14:paraId="748C2F77" w14:textId="05624560" w:rsidR="00594C69" w:rsidRPr="00677834" w:rsidRDefault="00D76DB3" w:rsidP="00D76DB3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Враховуючи вищевикладене, ЮНІСЕФ вступає у невелике партнерство з неурядовою організацією «Український центр соціальних реформ» (УЦСР), що охоплює такі напрямки: розбудова спроможності щодо оцінок та картографування даних про дітей в Україні. УЦСР підтримуватиме активну участь експертної групи Інституту демографії та соціальних досліджень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ім. М.В. </w:t>
      </w:r>
      <w:proofErr w:type="spellStart"/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>Птухи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(IDSS) </w:t>
      </w:r>
      <w:r w:rsidR="00BE2F2B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Національної 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Академії наук України протягом усього процесу впровадження. Така тристороння взаємодія між ЮНІСЕФ, USCR та IDSS сприятиме підтримці та збільшенню результатів.</w:t>
      </w:r>
      <w:r w:rsidR="00C20A26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  <w:r w:rsidR="0092509E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4105CC69" w14:textId="7AFBEC91" w:rsidR="00594C69" w:rsidRPr="00677834" w:rsidRDefault="00594C69" w:rsidP="00374D8E">
      <w:pPr>
        <w:pStyle w:val="3"/>
        <w:numPr>
          <w:ilvl w:val="0"/>
          <w:numId w:val="3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1CE4980B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Програма сприятиме впровадженню Документу про національну програму ЮНІСЕФ на період 2018-2022 рр., Зокрема її результату 6: за правами дітей в Україні здійснюється ефективний моніторинг та встановлюються чіткі механізми підзвітності через систему моніторингу прав дитини.</w:t>
      </w:r>
    </w:p>
    <w:p w14:paraId="08A9900D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A96100B" w14:textId="0A6B3DF5" w:rsidR="00865717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lastRenderedPageBreak/>
        <w:t xml:space="preserve">Програма також сприятиме партнерству ЮНІСЕФ з науковими колами, державними установами національного рівня, включаючи Державну службу статистики України,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субнаціональні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органи влади та організації громадянського суспільства, в об'єднанні їх навколо розвитку більш ефективної системи моніторингу прав дитини в країні</w:t>
      </w:r>
      <w:r w:rsidR="00741A13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bookmarkEnd w:id="0"/>
    </w:p>
    <w:p w14:paraId="3B072BCA" w14:textId="3FF77149" w:rsidR="00594C69" w:rsidRPr="00677834" w:rsidRDefault="00374D8E" w:rsidP="00374D8E">
      <w:pPr>
        <w:pStyle w:val="3"/>
        <w:ind w:left="360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Fonts w:asciiTheme="minorHAnsi" w:hAnsiTheme="minorHAnsi" w:cstheme="minorHAnsi"/>
          <w:sz w:val="24"/>
          <w:szCs w:val="24"/>
          <w:lang w:val="ru-RU"/>
        </w:rPr>
        <w:t>3</w:t>
      </w:r>
      <w:r>
        <w:rPr>
          <w:rFonts w:asciiTheme="minorHAnsi" w:hAnsiTheme="minorHAnsi" w:cstheme="minorHAnsi"/>
          <w:sz w:val="24"/>
          <w:szCs w:val="24"/>
          <w:lang w:val="ru-RU"/>
        </w:rPr>
        <w:t>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ОБСЯГ РОБІТ ТА ОЧІКУВАНІ РЕЗУЛЬТАТИ</w:t>
      </w:r>
    </w:p>
    <w:p w14:paraId="1D27BBD4" w14:textId="04DBBC90" w:rsidR="00594C69" w:rsidRPr="00677834" w:rsidRDefault="00594C69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Під керівництвом Координатора програм </w:t>
      </w:r>
      <w:r w:rsidR="009F4542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УЦСР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та в координації з командою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Виконавець має 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здійсн</w:t>
      </w:r>
      <w:r w:rsidR="00F3682B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ювати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наступні види робіт</w:t>
      </w:r>
      <w:r w:rsidR="0016312D"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(Послуги)</w:t>
      </w:r>
      <w:r w:rsidRPr="00677834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:</w:t>
      </w:r>
    </w:p>
    <w:p w14:paraId="0C0BCFD2" w14:textId="3F196B86" w:rsidR="00115401" w:rsidRPr="00677834" w:rsidRDefault="00115401" w:rsidP="00594C69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576E47B0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Обсяг програми охоплює наступні дві сфери втручання:</w:t>
      </w:r>
    </w:p>
    <w:p w14:paraId="3CC11197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1) Оцінка потенціалу</w:t>
      </w:r>
    </w:p>
    <w:p w14:paraId="1F6BE8F4" w14:textId="55CCA1D9" w:rsidR="00891A4D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2) Картування існуючих даних про дітей на національному та </w:t>
      </w:r>
      <w:proofErr w:type="spellStart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субнаціональному</w:t>
      </w:r>
      <w:proofErr w:type="spellEnd"/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рівнях та в обстеженнях домогосподарств щодо всіх прав дитини та сприяння аналізу вразливості</w:t>
      </w:r>
      <w:r w:rsidR="00891A4D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 </w:t>
      </w:r>
    </w:p>
    <w:p w14:paraId="1030420D" w14:textId="5967C1FC" w:rsidR="00891A4D" w:rsidRPr="00677834" w:rsidRDefault="00891A4D" w:rsidP="00891A4D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C3EF751" w14:textId="3DF1FAFA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Здатність проводити оцінки є ключовою для національних установ, оскільки вимірювання прогресу політичних рішень та програм за допомогою оцінок дає вагоме </w:t>
      </w:r>
      <w:r w:rsidR="00BE2F2B"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обґрунтування</w:t>
      </w: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того, чи досягнуті результати та чи потрібно вносити корективи в політичні документи та рішення. Оцінки лежать в основі принципів прийняття рішень, заснованих на фактичних даних, і є надійним інструментом для програмування на основі результатів та прийняття політики. ЮНІСЕФ організує тренінг з оцінки для співробітників IDSS, UCSR та інших установ. Буде проведено огляд чинної нормативно-правової бази щодо планування, моніторингу та реалізації політики, яка дасть рекомендації щодо внесення змін до політики та законодавчої бази з метою включення оцінки як одного з ключових підходів до отримання доказів.</w:t>
      </w:r>
    </w:p>
    <w:p w14:paraId="26A2BAAA" w14:textId="77777777" w:rsidR="00677834" w:rsidRPr="00677834" w:rsidRDefault="00677834" w:rsidP="00677834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677834">
        <w:rPr>
          <w:rFonts w:asciiTheme="minorHAnsi" w:eastAsia="Calibri" w:hAnsiTheme="minorHAnsi" w:cstheme="minorHAnsi"/>
          <w:sz w:val="24"/>
          <w:szCs w:val="24"/>
          <w:lang w:val="uk-UA"/>
        </w:rPr>
        <w:t>Діяльності:</w:t>
      </w:r>
    </w:p>
    <w:p w14:paraId="39F9E052" w14:textId="77777777" w:rsidR="000A6C36" w:rsidRPr="000A6C36" w:rsidRDefault="000A6C36" w:rsidP="000A6C36">
      <w:pPr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A6C36">
        <w:rPr>
          <w:rFonts w:asciiTheme="minorHAnsi" w:eastAsia="Calibri" w:hAnsiTheme="minorHAnsi" w:cstheme="minorHAnsi"/>
          <w:sz w:val="24"/>
          <w:szCs w:val="24"/>
          <w:lang w:val="uk-UA"/>
        </w:rPr>
        <w:t>- Звіт про навчання з оцінки</w:t>
      </w:r>
    </w:p>
    <w:p w14:paraId="4D3EC833" w14:textId="421F6A4D" w:rsidR="00891A4D" w:rsidRPr="00677834" w:rsidRDefault="000A6C36" w:rsidP="000A6C36">
      <w:pPr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0A6C36">
        <w:rPr>
          <w:rFonts w:asciiTheme="minorHAnsi" w:eastAsia="Calibri" w:hAnsiTheme="minorHAnsi" w:cstheme="minorHAnsi"/>
          <w:sz w:val="24"/>
          <w:szCs w:val="24"/>
          <w:lang w:val="uk-UA"/>
        </w:rPr>
        <w:t>- Звіт про огляд юридичних та політичних документів із рекомендаціями</w:t>
      </w:r>
    </w:p>
    <w:p w14:paraId="0CAD9343" w14:textId="4BE026FC" w:rsidR="00167099" w:rsidRPr="00677834" w:rsidRDefault="00175DB7" w:rsidP="00175DB7">
      <w:pPr>
        <w:spacing w:before="100" w:beforeAutospacing="1" w:after="100" w:afterAutospacing="1"/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</w:pPr>
      <w:r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О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рієнтовний графік виконання робіт</w:t>
      </w:r>
      <w:r w:rsidR="00D00F95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 xml:space="preserve"> та результати</w:t>
      </w:r>
      <w:r w:rsidR="00167099" w:rsidRPr="00677834">
        <w:rPr>
          <w:rFonts w:asciiTheme="minorHAnsi" w:eastAsia="Calibri" w:hAnsiTheme="minorHAnsi" w:cstheme="minorHAnsi"/>
          <w:b/>
          <w:sz w:val="24"/>
          <w:szCs w:val="24"/>
          <w:u w:val="single"/>
          <w:lang w:val="uk-UA"/>
        </w:rPr>
        <w:t>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2822"/>
      </w:tblGrid>
      <w:tr w:rsidR="00171F18" w:rsidRPr="00677834" w14:paraId="2FDC766F" w14:textId="77777777" w:rsidTr="00171F18">
        <w:trPr>
          <w:trHeight w:val="149"/>
        </w:trPr>
        <w:tc>
          <w:tcPr>
            <w:tcW w:w="562" w:type="dxa"/>
          </w:tcPr>
          <w:p w14:paraId="07AB323B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79F71DB2" w14:textId="088594D4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>Опис робіт/Результати</w:t>
            </w:r>
          </w:p>
        </w:tc>
        <w:tc>
          <w:tcPr>
            <w:tcW w:w="2822" w:type="dxa"/>
          </w:tcPr>
          <w:p w14:paraId="183B23E3" w14:textId="77777777" w:rsidR="00171F18" w:rsidRPr="00677834" w:rsidRDefault="00171F18" w:rsidP="00CA139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  <w:t xml:space="preserve">Графік </w:t>
            </w:r>
          </w:p>
        </w:tc>
      </w:tr>
      <w:tr w:rsidR="00171F18" w:rsidRPr="00677834" w14:paraId="6961F959" w14:textId="77777777" w:rsidTr="00171F18">
        <w:trPr>
          <w:trHeight w:val="341"/>
        </w:trPr>
        <w:tc>
          <w:tcPr>
            <w:tcW w:w="562" w:type="dxa"/>
          </w:tcPr>
          <w:p w14:paraId="5B242203" w14:textId="22D7A458" w:rsidR="00171F18" w:rsidRPr="00677834" w:rsidRDefault="00171F18" w:rsidP="00CA139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6237" w:type="dxa"/>
          </w:tcPr>
          <w:p w14:paraId="361FF22A" w14:textId="3C754B60" w:rsidR="00171F18" w:rsidRPr="00677834" w:rsidRDefault="00BE2F2B" w:rsidP="008D73A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Участь в проведенні тренінгу з оцінки </w:t>
            </w: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IDSS, UCSR та інших державних установ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12</w:t>
            </w:r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роб.днів</w:t>
            </w:r>
            <w:proofErr w:type="spellEnd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2822" w:type="dxa"/>
          </w:tcPr>
          <w:p w14:paraId="029A0296" w14:textId="1191C7E8" w:rsidR="00171F18" w:rsidRPr="00677834" w:rsidRDefault="00171F18" w:rsidP="00C901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листопада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1 р.</w:t>
            </w:r>
          </w:p>
        </w:tc>
      </w:tr>
      <w:tr w:rsidR="00171F18" w:rsidRPr="00677834" w14:paraId="3453AAC9" w14:textId="77777777" w:rsidTr="00171F18">
        <w:trPr>
          <w:trHeight w:val="341"/>
        </w:trPr>
        <w:tc>
          <w:tcPr>
            <w:tcW w:w="562" w:type="dxa"/>
          </w:tcPr>
          <w:p w14:paraId="7BDD255C" w14:textId="45C8792B" w:rsidR="00171F18" w:rsidRPr="00677834" w:rsidRDefault="00171F18" w:rsidP="00CA139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6237" w:type="dxa"/>
          </w:tcPr>
          <w:p w14:paraId="6EA7C8C3" w14:textId="4B86B6E4" w:rsidR="00171F18" w:rsidRPr="00677834" w:rsidRDefault="00BE2F2B" w:rsidP="008D73A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Перегляд чинного законодавства та політики щодо планування та збору доказів та пропонування рекомендацій щодо включення оцінки в них</w:t>
            </w:r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(</w:t>
            </w:r>
            <w:r w:rsidR="000A6C36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40</w:t>
            </w:r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роб.днів</w:t>
            </w:r>
            <w:proofErr w:type="spellEnd"/>
            <w:r w:rsidR="00587ED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2822" w:type="dxa"/>
          </w:tcPr>
          <w:p w14:paraId="35CDD43B" w14:textId="77B5142F" w:rsidR="00171F18" w:rsidRPr="00677834" w:rsidRDefault="009F4542" w:rsidP="00C901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До 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07 січня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20</w:t>
            </w:r>
            <w:r w:rsidR="00BE2F2B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21 р.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A831B7B" w14:textId="03A5552C" w:rsidR="00FC2A85" w:rsidRPr="00677834" w:rsidRDefault="00374D8E" w:rsidP="00374D8E">
      <w:pPr>
        <w:pStyle w:val="3"/>
        <w:ind w:left="360"/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>
        <w:rPr>
          <w:rFonts w:asciiTheme="minorHAnsi" w:hAnsiTheme="minorHAnsi" w:cstheme="minorHAnsi"/>
          <w:bCs w:val="0"/>
          <w:sz w:val="24"/>
          <w:szCs w:val="24"/>
          <w:lang w:val="uk-UA"/>
        </w:rPr>
        <w:t>4. </w:t>
      </w:r>
      <w:r w:rsidR="00740B59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</w:t>
      </w:r>
      <w:r w:rsidR="00FC2A85" w:rsidRPr="00677834">
        <w:rPr>
          <w:rFonts w:asciiTheme="minorHAnsi" w:hAnsiTheme="minorHAnsi" w:cstheme="minorHAnsi"/>
          <w:bCs w:val="0"/>
          <w:sz w:val="24"/>
          <w:szCs w:val="24"/>
          <w:lang w:val="uk-UA"/>
        </w:rPr>
        <w:t>:</w:t>
      </w:r>
    </w:p>
    <w:p w14:paraId="651A79C7" w14:textId="77777777" w:rsidR="00374D8E" w:rsidRDefault="00374D8E" w:rsidP="00374D8E">
      <w:pPr>
        <w:spacing w:after="60"/>
        <w:ind w:left="851" w:hanging="425"/>
        <w:jc w:val="both"/>
        <w:rPr>
          <w:rStyle w:val="tlid-translation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4.1</w:t>
      </w: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</w:t>
      </w:r>
      <w:r>
        <w:rPr>
          <w:rStyle w:val="tlid-translation"/>
          <w:rFonts w:asciiTheme="minorHAnsi" w:hAnsiTheme="minorHAnsi" w:cstheme="minorHAnsi"/>
          <w:sz w:val="24"/>
          <w:szCs w:val="24"/>
        </w:rPr>
        <w:t> 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</w:t>
      </w:r>
      <w:r w:rsidR="006A23BC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/послуг</w:t>
      </w:r>
      <w:r w:rsidR="00740B59" w:rsidRPr="00374D8E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 в їх ціновій пропозиції.</w:t>
      </w:r>
    </w:p>
    <w:p w14:paraId="51C4FEFA" w14:textId="77777777" w:rsidR="00F0269E" w:rsidRDefault="00374D8E" w:rsidP="00F0269E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74D8E"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4</w:t>
      </w:r>
      <w:r>
        <w:rPr>
          <w:rStyle w:val="tlid-translation"/>
          <w:rFonts w:asciiTheme="minorHAnsi" w:hAnsiTheme="minorHAnsi" w:cstheme="minorHAnsi"/>
          <w:sz w:val="24"/>
          <w:szCs w:val="24"/>
          <w:lang w:val="ru-RU"/>
        </w:rPr>
        <w:t>.2. </w:t>
      </w:r>
      <w:r w:rsidR="00F0269E" w:rsidRPr="00677834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</w:t>
      </w:r>
      <w:r w:rsidR="00F0269E">
        <w:rPr>
          <w:rFonts w:asciiTheme="minorHAnsi" w:hAnsiTheme="minorHAnsi" w:cstheme="minorHAnsi"/>
          <w:sz w:val="24"/>
          <w:szCs w:val="24"/>
          <w:lang w:val="uk-UA"/>
        </w:rPr>
        <w:t>: за кількість витрачених робочих днів для досягнення результатів за кожним етапом</w:t>
      </w:r>
      <w:r w:rsidR="00F0269E" w:rsidRPr="0067783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1A227BB3" w14:textId="77777777" w:rsidR="00F0269E" w:rsidRDefault="00F0269E" w:rsidP="00F0269E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9CEEAC2" w14:textId="0D769AEF" w:rsidR="00740B59" w:rsidRPr="00677834" w:rsidRDefault="00374D8E" w:rsidP="00F0269E">
      <w:pPr>
        <w:spacing w:after="60"/>
        <w:ind w:left="851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5. </w:t>
      </w:r>
      <w:r w:rsidR="00594C69" w:rsidRPr="00677834">
        <w:rPr>
          <w:rFonts w:asciiTheme="minorHAnsi" w:hAnsiTheme="minorHAnsi" w:cstheme="minorHAnsi"/>
          <w:sz w:val="24"/>
          <w:szCs w:val="24"/>
          <w:lang w:val="uk-UA"/>
        </w:rPr>
        <w:t>ВИМОГИ ЩОДО МОНІТОРИНГУ/ ЗВІТНОСТІ</w:t>
      </w:r>
      <w:r w:rsidR="00EE5054" w:rsidRPr="0067783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9B141EE" w14:textId="73716C90" w:rsidR="00740B5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5.1. 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Виконавець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повинен надати звіт</w:t>
      </w:r>
      <w:r w:rsidR="00A6701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виконані роботи 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Координатору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A24D9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 електронному вигляді (формати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*.</w:t>
      </w:r>
      <w:proofErr w:type="spellStart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pdf</w:t>
      </w:r>
      <w:proofErr w:type="spellEnd"/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залежно від потреби)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 </w:t>
      </w:r>
      <w:r w:rsidR="00587EDD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07</w:t>
      </w:r>
      <w:r w:rsidR="00C901BC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січня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20</w:t>
      </w:r>
      <w:r w:rsidR="00C20A26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</w:t>
      </w:r>
      <w:r w:rsidR="002A368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2 </w:t>
      </w:r>
      <w:r w:rsidR="00DF5BA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. Мова звіт</w:t>
      </w:r>
      <w:r w:rsidR="00EE5054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594C69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— українська.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</w:p>
    <w:p w14:paraId="23816D5E" w14:textId="6B63CD8D" w:rsidR="00594C69" w:rsidRPr="00677834" w:rsidRDefault="00374D8E" w:rsidP="00374D8E">
      <w:pPr>
        <w:pStyle w:val="3"/>
        <w:spacing w:before="0" w:after="0"/>
        <w:ind w:left="851" w:hanging="425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5.2. 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здійсненні запланованих заходів, </w:t>
      </w:r>
      <w:r w:rsidR="00F558D1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або 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появі будь-яких факторів, що впливають на якість та строки виконання робіт</w:t>
      </w:r>
      <w:r w:rsidR="00834AC0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</w:t>
      </w:r>
      <w:r w:rsidR="00FB0D77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9F4542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вжити негайних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lastRenderedPageBreak/>
        <w:t xml:space="preserve">заходів щодо 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повідомлення Координатора програм </w:t>
      </w:r>
      <w:r w:rsidR="002B37D5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УЦСР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із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зазначен</w:t>
      </w:r>
      <w:r w:rsidR="00D83A3A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ням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причин та запропонован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их </w:t>
      </w:r>
      <w:r w:rsidR="001C1AE3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ріше</w:t>
      </w:r>
      <w:r w:rsidR="00B1702B" w:rsidRPr="0067783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нь. </w:t>
      </w:r>
    </w:p>
    <w:p w14:paraId="48351357" w14:textId="77777777" w:rsidR="00FC2A85" w:rsidRPr="00677834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677834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sz w:val="24"/>
          <w:szCs w:val="24"/>
          <w:lang w:val="uk-UA"/>
        </w:rPr>
        <w:t>КВАЛІФІКАЦІЯ ВИКОНАВЦЯ</w:t>
      </w:r>
      <w:r w:rsidR="00B60083" w:rsidRPr="00677834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52AF2725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6.1 Мінімум 5 років досвіду у розробці макроекономічних аналітичних продуктів та</w:t>
      </w:r>
    </w:p>
    <w:p w14:paraId="247DA7E3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документів стратегічного планування та ЦСР.</w:t>
      </w:r>
    </w:p>
    <w:p w14:paraId="039E6318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6.2 Мінімум 5 років досвіду роботи зі статистичними даними та економічного аналізу.</w:t>
      </w:r>
    </w:p>
    <w:p w14:paraId="6E4C48F6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6.3 Досвід роботи або співробітництва з органами державної влади та міжнародними</w:t>
      </w:r>
    </w:p>
    <w:p w14:paraId="7F97FCE0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організаціями буде розглядатись у якості переваги.</w:t>
      </w:r>
    </w:p>
    <w:p w14:paraId="04CD12CB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6.4 Вільне володіння українською мовою. Знання англійської мови розглядається у якості</w:t>
      </w:r>
    </w:p>
    <w:p w14:paraId="4A569B23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778A59B0" w14:textId="77777777" w:rsidR="00D95E57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6.5 Резюме з необхідним досвідом роботи має свідчити про здатність виконання робіт за</w:t>
      </w:r>
    </w:p>
    <w:p w14:paraId="6ED2F97F" w14:textId="119FBC30" w:rsidR="00177869" w:rsidRPr="00D95E57" w:rsidRDefault="00D95E57" w:rsidP="00D95E57">
      <w:pPr>
        <w:pStyle w:val="3"/>
        <w:spacing w:before="0" w:after="0"/>
        <w:ind w:left="993" w:hanging="56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D95E57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цим завданням.</w:t>
      </w:r>
    </w:p>
    <w:p w14:paraId="646A256C" w14:textId="77777777" w:rsidR="008B346D" w:rsidRPr="00677834" w:rsidRDefault="008B346D" w:rsidP="008B346D">
      <w:pPr>
        <w:pStyle w:val="af4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D63D024" w14:textId="77777777" w:rsidR="00740B59" w:rsidRPr="00677834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677834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79442B7D" w:rsidR="00E92B04" w:rsidRPr="00677834" w:rsidRDefault="00A16E17" w:rsidP="00740B59">
      <w:pPr>
        <w:pStyle w:val="af4"/>
        <w:numPr>
          <w:ilvl w:val="1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677834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свідчить про спроможність якісного  виконання робіт</w:t>
      </w:r>
      <w:r w:rsidR="00E92B04" w:rsidRPr="0067783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677834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F0269E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677834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677834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677834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677834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677834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677834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</w:pPr>
      <w:r w:rsidRPr="00677834">
        <w:rPr>
          <w:rFonts w:asciiTheme="minorHAnsi" w:eastAsia="MS Mincho" w:hAnsiTheme="minorHAnsi" w:cstheme="minorHAnsi"/>
          <w:b/>
          <w:sz w:val="24"/>
          <w:szCs w:val="24"/>
          <w:lang w:val="uk-UA" w:eastAsia="x-none"/>
        </w:rPr>
        <w:br w:type="textWrapping" w:clear="all"/>
      </w:r>
    </w:p>
    <w:sectPr w:rsidR="00261159" w:rsidRPr="00677834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B266" w14:textId="77777777" w:rsidR="003C2925" w:rsidRDefault="003C2925" w:rsidP="00A24134">
      <w:r>
        <w:separator/>
      </w:r>
    </w:p>
  </w:endnote>
  <w:endnote w:type="continuationSeparator" w:id="0">
    <w:p w14:paraId="79112914" w14:textId="77777777" w:rsidR="003C2925" w:rsidRDefault="003C2925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4730" w14:textId="77777777" w:rsidR="003C2925" w:rsidRDefault="003C2925" w:rsidP="00A24134">
      <w:r>
        <w:separator/>
      </w:r>
    </w:p>
  </w:footnote>
  <w:footnote w:type="continuationSeparator" w:id="0">
    <w:p w14:paraId="71105280" w14:textId="77777777" w:rsidR="003C2925" w:rsidRDefault="003C2925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64B"/>
    <w:multiLevelType w:val="hybridMultilevel"/>
    <w:tmpl w:val="93361248"/>
    <w:lvl w:ilvl="0" w:tplc="119610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6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F56"/>
    <w:multiLevelType w:val="hybridMultilevel"/>
    <w:tmpl w:val="D9901CD8"/>
    <w:lvl w:ilvl="0" w:tplc="69F2E76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2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052"/>
    <w:multiLevelType w:val="hybridMultilevel"/>
    <w:tmpl w:val="3026B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24"/>
  </w:num>
  <w:num w:numId="6">
    <w:abstractNumId w:val="16"/>
  </w:num>
  <w:num w:numId="7">
    <w:abstractNumId w:val="2"/>
  </w:num>
  <w:num w:numId="8">
    <w:abstractNumId w:val="0"/>
  </w:num>
  <w:num w:numId="9">
    <w:abstractNumId w:val="29"/>
  </w:num>
  <w:num w:numId="10">
    <w:abstractNumId w:val="23"/>
  </w:num>
  <w:num w:numId="11">
    <w:abstractNumId w:val="7"/>
  </w:num>
  <w:num w:numId="12">
    <w:abstractNumId w:val="27"/>
  </w:num>
  <w:num w:numId="13">
    <w:abstractNumId w:val="25"/>
  </w:num>
  <w:num w:numId="14">
    <w:abstractNumId w:val="26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1"/>
  </w:num>
  <w:num w:numId="21">
    <w:abstractNumId w:val="21"/>
  </w:num>
  <w:num w:numId="22">
    <w:abstractNumId w:val="9"/>
  </w:num>
  <w:num w:numId="23">
    <w:abstractNumId w:val="18"/>
  </w:num>
  <w:num w:numId="24">
    <w:abstractNumId w:val="4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3"/>
  </w:num>
  <w:num w:numId="3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5BD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86FCB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F82"/>
    <w:rsid w:val="000A6711"/>
    <w:rsid w:val="000A6C36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368B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4D8E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C0306"/>
    <w:rsid w:val="003C0954"/>
    <w:rsid w:val="003C174E"/>
    <w:rsid w:val="003C2925"/>
    <w:rsid w:val="003C377C"/>
    <w:rsid w:val="003C461E"/>
    <w:rsid w:val="003C48C3"/>
    <w:rsid w:val="003C4EEB"/>
    <w:rsid w:val="003D3140"/>
    <w:rsid w:val="003D36BD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A92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6211"/>
    <w:rsid w:val="00497E15"/>
    <w:rsid w:val="004A0FD7"/>
    <w:rsid w:val="004A20DB"/>
    <w:rsid w:val="004A2B79"/>
    <w:rsid w:val="004A3FB8"/>
    <w:rsid w:val="004A7EE5"/>
    <w:rsid w:val="004B3FD1"/>
    <w:rsid w:val="004B3FFF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EDD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42AA"/>
    <w:rsid w:val="00677834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F1B"/>
    <w:rsid w:val="006A0F7C"/>
    <w:rsid w:val="006A23BC"/>
    <w:rsid w:val="006A383D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5F2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2780"/>
    <w:rsid w:val="00882F5B"/>
    <w:rsid w:val="00883615"/>
    <w:rsid w:val="0088513A"/>
    <w:rsid w:val="008867F0"/>
    <w:rsid w:val="008901FA"/>
    <w:rsid w:val="00891A4D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34C5"/>
    <w:rsid w:val="008C3B4B"/>
    <w:rsid w:val="008C65C6"/>
    <w:rsid w:val="008D001C"/>
    <w:rsid w:val="008D13B5"/>
    <w:rsid w:val="008D1440"/>
    <w:rsid w:val="008D1DB8"/>
    <w:rsid w:val="008D49C0"/>
    <w:rsid w:val="008D54F8"/>
    <w:rsid w:val="008D73AD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36DE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0F47"/>
    <w:rsid w:val="00A411D1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2F2B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976"/>
    <w:rsid w:val="00C17258"/>
    <w:rsid w:val="00C173E2"/>
    <w:rsid w:val="00C2094C"/>
    <w:rsid w:val="00C20A26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320B"/>
    <w:rsid w:val="00C45FF8"/>
    <w:rsid w:val="00C4699F"/>
    <w:rsid w:val="00C522C3"/>
    <w:rsid w:val="00C52ABD"/>
    <w:rsid w:val="00C543BA"/>
    <w:rsid w:val="00C54627"/>
    <w:rsid w:val="00C5551A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B7D48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B97"/>
    <w:rsid w:val="00CE3916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72EF4"/>
    <w:rsid w:val="00D76DB3"/>
    <w:rsid w:val="00D81841"/>
    <w:rsid w:val="00D82E9D"/>
    <w:rsid w:val="00D831F4"/>
    <w:rsid w:val="00D83A3A"/>
    <w:rsid w:val="00D846EA"/>
    <w:rsid w:val="00D8524A"/>
    <w:rsid w:val="00D86759"/>
    <w:rsid w:val="00D86B66"/>
    <w:rsid w:val="00D90EEB"/>
    <w:rsid w:val="00D935AB"/>
    <w:rsid w:val="00D94EB9"/>
    <w:rsid w:val="00D95E57"/>
    <w:rsid w:val="00DA0DEE"/>
    <w:rsid w:val="00DA0E70"/>
    <w:rsid w:val="00DA2703"/>
    <w:rsid w:val="00DA35E2"/>
    <w:rsid w:val="00DA3691"/>
    <w:rsid w:val="00DA5D94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269E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5E7C"/>
    <w:rsid w:val="00F76695"/>
    <w:rsid w:val="00F81402"/>
    <w:rsid w:val="00F83425"/>
    <w:rsid w:val="00F84147"/>
    <w:rsid w:val="00F8493B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A7C37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ечания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ечания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286A7-5B57-413C-B159-E4BD57FFF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ucsr2012@ukr.net</cp:lastModifiedBy>
  <cp:revision>5</cp:revision>
  <cp:lastPrinted>2019-09-12T13:31:00Z</cp:lastPrinted>
  <dcterms:created xsi:type="dcterms:W3CDTF">2021-08-05T09:05:00Z</dcterms:created>
  <dcterms:modified xsi:type="dcterms:W3CDTF">2021-08-05T11:12:00Z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